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03" w:rsidRPr="009939C8" w:rsidRDefault="00AA3BBC" w:rsidP="0006580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757018</wp:posOffset>
            </wp:positionH>
            <wp:positionV relativeFrom="paragraph">
              <wp:posOffset>-2980</wp:posOffset>
            </wp:positionV>
            <wp:extent cx="4613910" cy="90722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punto interrogativo 17 novembre trasparente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291" w:rsidRPr="00474291" w:rsidRDefault="00474291" w:rsidP="00474291">
      <w:pPr>
        <w:jc w:val="center"/>
        <w:rPr>
          <w:b/>
          <w:color w:val="2F5496" w:themeColor="accent5" w:themeShade="BF"/>
          <w:sz w:val="72"/>
          <w:szCs w:val="44"/>
        </w:rPr>
      </w:pPr>
      <w:r w:rsidRPr="00474291">
        <w:rPr>
          <w:b/>
          <w:color w:val="2F5496" w:themeColor="accent5" w:themeShade="BF"/>
          <w:sz w:val="72"/>
          <w:szCs w:val="72"/>
        </w:rPr>
        <w:t>Universit</w:t>
      </w:r>
      <w:r w:rsidRPr="00474291">
        <w:rPr>
          <w:b/>
          <w:color w:val="2F5496" w:themeColor="accent5" w:themeShade="BF"/>
          <w:sz w:val="72"/>
          <w:szCs w:val="44"/>
        </w:rPr>
        <w:t>à di Pisa</w:t>
      </w:r>
    </w:p>
    <w:p w:rsidR="00474291" w:rsidRPr="00474291" w:rsidRDefault="00474291" w:rsidP="00474291">
      <w:pPr>
        <w:spacing w:after="0"/>
        <w:jc w:val="center"/>
        <w:rPr>
          <w:i/>
          <w:color w:val="2F5496" w:themeColor="accent5" w:themeShade="BF"/>
          <w:sz w:val="40"/>
          <w:szCs w:val="32"/>
        </w:rPr>
      </w:pPr>
    </w:p>
    <w:p w:rsidR="00474291" w:rsidRDefault="00F74FEC" w:rsidP="00474291">
      <w:pPr>
        <w:spacing w:after="0"/>
        <w:jc w:val="center"/>
        <w:rPr>
          <w:b/>
          <w:i/>
          <w:color w:val="2F5496" w:themeColor="accent5" w:themeShade="BF"/>
          <w:sz w:val="40"/>
          <w:szCs w:val="32"/>
        </w:rPr>
      </w:pPr>
      <w:r>
        <w:rPr>
          <w:b/>
          <w:i/>
          <w:color w:val="2F5496" w:themeColor="accent5" w:themeShade="BF"/>
          <w:sz w:val="40"/>
          <w:szCs w:val="32"/>
        </w:rPr>
        <w:t>“Aspettando gli Open D</w:t>
      </w:r>
      <w:r w:rsidR="00474291" w:rsidRPr="00474291">
        <w:rPr>
          <w:b/>
          <w:i/>
          <w:color w:val="2F5496" w:themeColor="accent5" w:themeShade="BF"/>
          <w:sz w:val="40"/>
          <w:szCs w:val="32"/>
        </w:rPr>
        <w:t>ays …”</w:t>
      </w:r>
    </w:p>
    <w:p w:rsidR="00474291" w:rsidRPr="00474291" w:rsidRDefault="00474291" w:rsidP="00474291">
      <w:pPr>
        <w:spacing w:after="0"/>
        <w:jc w:val="center"/>
        <w:rPr>
          <w:b/>
          <w:i/>
          <w:color w:val="2F5496" w:themeColor="accent5" w:themeShade="BF"/>
          <w:sz w:val="40"/>
          <w:szCs w:val="32"/>
        </w:rPr>
      </w:pPr>
    </w:p>
    <w:p w:rsidR="00474291" w:rsidRPr="00474291" w:rsidRDefault="0056333A" w:rsidP="00474291">
      <w:pPr>
        <w:jc w:val="center"/>
        <w:rPr>
          <w:color w:val="2F5496" w:themeColor="accent5" w:themeShade="BF"/>
          <w:sz w:val="32"/>
          <w:szCs w:val="24"/>
        </w:rPr>
      </w:pPr>
      <w:r>
        <w:rPr>
          <w:color w:val="2F5496" w:themeColor="accent5" w:themeShade="BF"/>
          <w:sz w:val="32"/>
          <w:szCs w:val="24"/>
        </w:rPr>
        <w:t>Manifestazione</w:t>
      </w:r>
      <w:r w:rsidR="00474291" w:rsidRPr="00474291">
        <w:rPr>
          <w:color w:val="2F5496" w:themeColor="accent5" w:themeShade="BF"/>
          <w:sz w:val="32"/>
          <w:szCs w:val="24"/>
        </w:rPr>
        <w:t xml:space="preserve"> di orienta</w:t>
      </w:r>
      <w:r>
        <w:rPr>
          <w:color w:val="2F5496" w:themeColor="accent5" w:themeShade="BF"/>
          <w:sz w:val="32"/>
          <w:szCs w:val="24"/>
        </w:rPr>
        <w:t>m</w:t>
      </w:r>
      <w:r w:rsidR="00AF1DFC">
        <w:rPr>
          <w:color w:val="2F5496" w:themeColor="accent5" w:themeShade="BF"/>
          <w:sz w:val="32"/>
          <w:szCs w:val="24"/>
        </w:rPr>
        <w:t>ento universitario propedeutica</w:t>
      </w:r>
      <w:r w:rsidR="00474291" w:rsidRPr="00474291">
        <w:rPr>
          <w:color w:val="2F5496" w:themeColor="accent5" w:themeShade="BF"/>
          <w:sz w:val="32"/>
          <w:szCs w:val="24"/>
        </w:rPr>
        <w:t xml:space="preserve"> agli Open Days</w:t>
      </w:r>
    </w:p>
    <w:p w:rsidR="00474291" w:rsidRPr="00474291" w:rsidRDefault="0056333A" w:rsidP="00474291">
      <w:pPr>
        <w:jc w:val="center"/>
        <w:rPr>
          <w:b/>
          <w:color w:val="2F5496" w:themeColor="accent5" w:themeShade="BF"/>
          <w:sz w:val="40"/>
          <w:szCs w:val="32"/>
        </w:rPr>
      </w:pPr>
      <w:r>
        <w:rPr>
          <w:b/>
          <w:color w:val="2F5496" w:themeColor="accent5" w:themeShade="BF"/>
          <w:sz w:val="40"/>
          <w:szCs w:val="32"/>
        </w:rPr>
        <w:t>3-5 ottobre 2016</w:t>
      </w:r>
    </w:p>
    <w:p w:rsidR="00474291" w:rsidRPr="00474291" w:rsidRDefault="00474291" w:rsidP="00474291">
      <w:pPr>
        <w:jc w:val="center"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Palazzo dei Congressi</w:t>
      </w:r>
    </w:p>
    <w:p w:rsidR="00474291" w:rsidRPr="00474291" w:rsidRDefault="00474291" w:rsidP="00474291">
      <w:pPr>
        <w:jc w:val="center"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Via Giacomo Matteotti, 1 – Pisa</w:t>
      </w:r>
    </w:p>
    <w:p w:rsidR="00474291" w:rsidRPr="00474291" w:rsidRDefault="00474291" w:rsidP="00474291">
      <w:pPr>
        <w:spacing w:after="0"/>
        <w:jc w:val="both"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 xml:space="preserve">La </w:t>
      </w:r>
      <w:r w:rsidR="0056333A">
        <w:rPr>
          <w:color w:val="2F5496" w:themeColor="accent5" w:themeShade="BF"/>
          <w:sz w:val="28"/>
        </w:rPr>
        <w:t>manifestazione</w:t>
      </w:r>
      <w:r w:rsidR="00AF1DFC">
        <w:rPr>
          <w:color w:val="2F5496" w:themeColor="accent5" w:themeShade="BF"/>
          <w:sz w:val="28"/>
        </w:rPr>
        <w:t xml:space="preserve"> è finalizzata a dare</w:t>
      </w:r>
      <w:r w:rsidRPr="00474291">
        <w:rPr>
          <w:color w:val="2F5496" w:themeColor="accent5" w:themeShade="BF"/>
          <w:sz w:val="28"/>
        </w:rPr>
        <w:t xml:space="preserve"> agli alunni delle ultime clas</w:t>
      </w:r>
      <w:r w:rsidR="00AF1DFC">
        <w:rPr>
          <w:color w:val="2F5496" w:themeColor="accent5" w:themeShade="BF"/>
          <w:sz w:val="28"/>
        </w:rPr>
        <w:t>si delle scuole medie superiori</w:t>
      </w:r>
      <w:r w:rsidRPr="00474291">
        <w:rPr>
          <w:color w:val="2F5496" w:themeColor="accent5" w:themeShade="BF"/>
          <w:sz w:val="28"/>
        </w:rPr>
        <w:t xml:space="preserve"> una panoramica dei servizi e delle opportunità che l’Università di Pisa offre ai suoi studenti. Saranno presenti alcuni punti informativi nei quali verranno fornite indicazioni sull’offerta didattica dell’Ateneo e saranno resi noti i programmi delle giornate degli </w:t>
      </w:r>
      <w:r w:rsidR="00F74FEC">
        <w:rPr>
          <w:i/>
          <w:color w:val="2F5496" w:themeColor="accent5" w:themeShade="BF"/>
          <w:sz w:val="28"/>
        </w:rPr>
        <w:t>Open D</w:t>
      </w:r>
      <w:r w:rsidRPr="00474291">
        <w:rPr>
          <w:i/>
          <w:color w:val="2F5496" w:themeColor="accent5" w:themeShade="BF"/>
          <w:sz w:val="28"/>
        </w:rPr>
        <w:t>ays</w:t>
      </w:r>
      <w:r w:rsidRPr="00474291">
        <w:rPr>
          <w:color w:val="2F5496" w:themeColor="accent5" w:themeShade="BF"/>
          <w:sz w:val="28"/>
        </w:rPr>
        <w:t xml:space="preserve">, del prossimo febbraio, finalizzate ad un orientamento più mirato alla scelta universitaria. </w:t>
      </w:r>
    </w:p>
    <w:p w:rsidR="00474291" w:rsidRDefault="0056333A" w:rsidP="00474291">
      <w:pPr>
        <w:jc w:val="both"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La manifestazione si svolgerà lunedì 3 ottobre e martedì 4 ottobre mattina e pomeriggio</w:t>
      </w:r>
      <w:r w:rsidR="002C4A42">
        <w:rPr>
          <w:color w:val="2F5496" w:themeColor="accent5" w:themeShade="BF"/>
          <w:sz w:val="28"/>
        </w:rPr>
        <w:t xml:space="preserve"> dalle ore 9:00 alle ore 13:30</w:t>
      </w:r>
      <w:r>
        <w:rPr>
          <w:color w:val="2F5496" w:themeColor="accent5" w:themeShade="BF"/>
          <w:sz w:val="28"/>
        </w:rPr>
        <w:t xml:space="preserve"> </w:t>
      </w:r>
      <w:r w:rsidR="00832B3E">
        <w:rPr>
          <w:color w:val="2F5496" w:themeColor="accent5" w:themeShade="BF"/>
          <w:sz w:val="28"/>
        </w:rPr>
        <w:t xml:space="preserve">e dalle ore 14:30 alle ore 17:30, </w:t>
      </w:r>
      <w:r>
        <w:rPr>
          <w:color w:val="2F5496" w:themeColor="accent5" w:themeShade="BF"/>
          <w:sz w:val="28"/>
        </w:rPr>
        <w:t>mentre il giorno 5 ottobre la manifestazione terminerà alle ore 13:30.</w:t>
      </w:r>
      <w:r w:rsidR="00474291" w:rsidRPr="00474291">
        <w:rPr>
          <w:color w:val="2F5496" w:themeColor="accent5" w:themeShade="BF"/>
          <w:sz w:val="28"/>
        </w:rPr>
        <w:t xml:space="preserve"> </w:t>
      </w:r>
      <w:r>
        <w:rPr>
          <w:color w:val="2F5496" w:themeColor="accent5" w:themeShade="BF"/>
          <w:sz w:val="28"/>
        </w:rPr>
        <w:t>Nei tre giorni, il programma si ripeterà, proponendo</w:t>
      </w:r>
      <w:r w:rsidR="00474291" w:rsidRPr="00474291">
        <w:rPr>
          <w:color w:val="2F5496" w:themeColor="accent5" w:themeShade="BF"/>
          <w:sz w:val="28"/>
        </w:rPr>
        <w:t xml:space="preserve"> le seguen</w:t>
      </w:r>
      <w:r w:rsidR="00D502A4">
        <w:rPr>
          <w:color w:val="2F5496" w:themeColor="accent5" w:themeShade="BF"/>
          <w:sz w:val="28"/>
        </w:rPr>
        <w:t>ti presentazioni ripetute in</w:t>
      </w:r>
      <w:r w:rsidR="00474291" w:rsidRPr="00474291">
        <w:rPr>
          <w:color w:val="2F5496" w:themeColor="accent5" w:themeShade="BF"/>
          <w:sz w:val="28"/>
        </w:rPr>
        <w:t xml:space="preserve"> diversi orari</w:t>
      </w:r>
      <w:r w:rsidR="002C4A42">
        <w:rPr>
          <w:color w:val="2F5496" w:themeColor="accent5" w:themeShade="BF"/>
          <w:sz w:val="28"/>
        </w:rPr>
        <w:t xml:space="preserve"> nel modo seguente</w:t>
      </w:r>
      <w:r w:rsidR="00474291" w:rsidRPr="00474291">
        <w:rPr>
          <w:color w:val="2F5496" w:themeColor="accent5" w:themeShade="BF"/>
          <w:sz w:val="28"/>
        </w:rPr>
        <w:t xml:space="preserve">: </w:t>
      </w:r>
    </w:p>
    <w:p w:rsidR="00474291" w:rsidRPr="00474291" w:rsidRDefault="0056333A" w:rsidP="00474291">
      <w:pPr>
        <w:numPr>
          <w:ilvl w:val="0"/>
          <w:numId w:val="1"/>
        </w:numPr>
        <w:spacing w:after="0" w:line="240" w:lineRule="auto"/>
        <w:contextualSpacing/>
        <w:jc w:val="both"/>
        <w:rPr>
          <w:i/>
          <w:color w:val="2F5496" w:themeColor="accent5" w:themeShade="BF"/>
          <w:sz w:val="28"/>
        </w:rPr>
      </w:pPr>
      <w:r w:rsidRPr="00474291">
        <w:rPr>
          <w:i/>
          <w:color w:val="2F5496" w:themeColor="accent5" w:themeShade="BF"/>
          <w:sz w:val="28"/>
        </w:rPr>
        <w:t xml:space="preserve"> </w:t>
      </w:r>
      <w:r w:rsidR="00474291" w:rsidRPr="00474291">
        <w:rPr>
          <w:i/>
          <w:color w:val="2F5496" w:themeColor="accent5" w:themeShade="BF"/>
          <w:sz w:val="28"/>
        </w:rPr>
        <w:t>“La didattica nell’Università di Pisa”</w:t>
      </w:r>
    </w:p>
    <w:p w:rsidR="00474291" w:rsidRPr="00474291" w:rsidRDefault="00474291" w:rsidP="00474291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 xml:space="preserve">Ore 10,00 </w:t>
      </w:r>
    </w:p>
    <w:p w:rsidR="00474291" w:rsidRPr="00474291" w:rsidRDefault="00474291" w:rsidP="00474291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Ore 11,30</w:t>
      </w:r>
    </w:p>
    <w:p w:rsidR="00474291" w:rsidRPr="00474291" w:rsidRDefault="003244FA" w:rsidP="00474291">
      <w:pPr>
        <w:spacing w:line="240" w:lineRule="auto"/>
        <w:ind w:left="720"/>
        <w:contextualSpacing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Ore 14,3</w:t>
      </w:r>
      <w:r w:rsidR="00474291" w:rsidRPr="00474291">
        <w:rPr>
          <w:color w:val="2F5496" w:themeColor="accent5" w:themeShade="BF"/>
          <w:sz w:val="28"/>
        </w:rPr>
        <w:t>0</w:t>
      </w:r>
      <w:r w:rsidR="00D502A4">
        <w:rPr>
          <w:color w:val="2F5496" w:themeColor="accent5" w:themeShade="BF"/>
          <w:sz w:val="28"/>
        </w:rPr>
        <w:t xml:space="preserve"> (non si svolgerà il giorno 5 ottobre)</w:t>
      </w:r>
    </w:p>
    <w:p w:rsidR="00474291" w:rsidRPr="00474291" w:rsidRDefault="00474291" w:rsidP="00474291">
      <w:pPr>
        <w:spacing w:line="240" w:lineRule="auto"/>
        <w:ind w:left="720"/>
        <w:contextualSpacing/>
        <w:rPr>
          <w:color w:val="2F5496" w:themeColor="accent5" w:themeShade="BF"/>
          <w:sz w:val="28"/>
        </w:rPr>
      </w:pPr>
    </w:p>
    <w:p w:rsidR="00474291" w:rsidRPr="00474291" w:rsidRDefault="00474291" w:rsidP="00474291">
      <w:pPr>
        <w:numPr>
          <w:ilvl w:val="0"/>
          <w:numId w:val="1"/>
        </w:numPr>
        <w:spacing w:after="0"/>
        <w:contextualSpacing/>
        <w:rPr>
          <w:i/>
          <w:color w:val="2F5496" w:themeColor="accent5" w:themeShade="BF"/>
          <w:sz w:val="28"/>
        </w:rPr>
      </w:pPr>
      <w:r w:rsidRPr="00474291">
        <w:rPr>
          <w:i/>
          <w:color w:val="2F5496" w:themeColor="accent5" w:themeShade="BF"/>
          <w:sz w:val="28"/>
        </w:rPr>
        <w:t>“Servizi e opportunità per gli studenti dell’Università di Pisa”</w:t>
      </w:r>
    </w:p>
    <w:p w:rsidR="00474291" w:rsidRPr="00474291" w:rsidRDefault="00474291" w:rsidP="00474291">
      <w:pPr>
        <w:spacing w:after="0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Ore 10,30</w:t>
      </w:r>
    </w:p>
    <w:p w:rsidR="00474291" w:rsidRPr="00474291" w:rsidRDefault="00AF1DFC" w:rsidP="00474291">
      <w:pPr>
        <w:spacing w:after="0"/>
        <w:ind w:left="720"/>
        <w:contextualSpacing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Ore 12,</w:t>
      </w:r>
      <w:r w:rsidR="00474291" w:rsidRPr="00474291">
        <w:rPr>
          <w:color w:val="2F5496" w:themeColor="accent5" w:themeShade="BF"/>
          <w:sz w:val="28"/>
        </w:rPr>
        <w:t>00</w:t>
      </w:r>
    </w:p>
    <w:p w:rsidR="00474291" w:rsidRPr="00474291" w:rsidRDefault="003244FA" w:rsidP="00474291">
      <w:pPr>
        <w:ind w:left="720"/>
        <w:contextualSpacing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Ore 15,0</w:t>
      </w:r>
      <w:r w:rsidR="00474291" w:rsidRPr="00474291">
        <w:rPr>
          <w:color w:val="2F5496" w:themeColor="accent5" w:themeShade="BF"/>
          <w:sz w:val="28"/>
        </w:rPr>
        <w:t>0</w:t>
      </w:r>
      <w:r w:rsidR="00D502A4">
        <w:rPr>
          <w:color w:val="2F5496" w:themeColor="accent5" w:themeShade="BF"/>
          <w:sz w:val="28"/>
        </w:rPr>
        <w:t xml:space="preserve"> (non si svolgerà il giorno 5 ottobre)</w:t>
      </w:r>
    </w:p>
    <w:p w:rsidR="00474291" w:rsidRPr="00474291" w:rsidRDefault="00474291" w:rsidP="00474291">
      <w:pPr>
        <w:ind w:left="720"/>
        <w:contextualSpacing/>
        <w:rPr>
          <w:color w:val="2F5496" w:themeColor="accent5" w:themeShade="BF"/>
          <w:sz w:val="28"/>
        </w:rPr>
      </w:pPr>
    </w:p>
    <w:p w:rsidR="00474291" w:rsidRPr="00474291" w:rsidRDefault="00474291" w:rsidP="00474291">
      <w:pPr>
        <w:numPr>
          <w:ilvl w:val="0"/>
          <w:numId w:val="1"/>
        </w:numPr>
        <w:spacing w:after="0"/>
        <w:contextualSpacing/>
        <w:rPr>
          <w:i/>
          <w:color w:val="2F5496" w:themeColor="accent5" w:themeShade="BF"/>
          <w:sz w:val="28"/>
        </w:rPr>
      </w:pPr>
      <w:r w:rsidRPr="00474291">
        <w:rPr>
          <w:i/>
          <w:color w:val="2F5496" w:themeColor="accent5" w:themeShade="BF"/>
          <w:sz w:val="28"/>
        </w:rPr>
        <w:t>“L’abilità di scegliere”</w:t>
      </w:r>
    </w:p>
    <w:p w:rsidR="00474291" w:rsidRPr="00474291" w:rsidRDefault="00474291" w:rsidP="00474291">
      <w:pPr>
        <w:spacing w:after="0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lastRenderedPageBreak/>
        <w:t xml:space="preserve">Ore 11,00 </w:t>
      </w:r>
    </w:p>
    <w:p w:rsidR="00474291" w:rsidRPr="00474291" w:rsidRDefault="00832B3E" w:rsidP="00474291">
      <w:pPr>
        <w:spacing w:after="0"/>
        <w:ind w:left="720"/>
        <w:contextualSpacing/>
        <w:rPr>
          <w:color w:val="2F5496" w:themeColor="accent5" w:themeShade="BF"/>
          <w:sz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0.95pt;margin-top:670.55pt;width:1in;height:73.65pt;z-index:251662336;mso-position-horizontal-relative:margin;mso-position-vertical-relative:margin">
            <v:imagedata r:id="rId9" o:title="cherubino_pant541_144"/>
            <w10:wrap type="square" anchorx="margin" anchory="margin"/>
          </v:shape>
        </w:pict>
      </w:r>
      <w:r w:rsidR="00474291" w:rsidRPr="00474291">
        <w:rPr>
          <w:color w:val="2F5496" w:themeColor="accent5" w:themeShade="BF"/>
          <w:sz w:val="28"/>
        </w:rPr>
        <w:t>Ore 12,30</w:t>
      </w:r>
    </w:p>
    <w:p w:rsidR="00474291" w:rsidRDefault="003244FA" w:rsidP="00474291">
      <w:pPr>
        <w:ind w:left="720"/>
        <w:contextualSpacing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Ore 15,3</w:t>
      </w:r>
      <w:r w:rsidR="00474291" w:rsidRPr="00474291">
        <w:rPr>
          <w:color w:val="2F5496" w:themeColor="accent5" w:themeShade="BF"/>
          <w:sz w:val="28"/>
        </w:rPr>
        <w:t>0</w:t>
      </w:r>
      <w:r w:rsidR="00D502A4">
        <w:rPr>
          <w:color w:val="2F5496" w:themeColor="accent5" w:themeShade="BF"/>
          <w:sz w:val="28"/>
        </w:rPr>
        <w:t xml:space="preserve"> (non si svolgerà il giorno 5 ottobre)</w:t>
      </w:r>
    </w:p>
    <w:p w:rsidR="00EA237C" w:rsidRDefault="00EA237C" w:rsidP="00474291">
      <w:pPr>
        <w:ind w:left="720"/>
        <w:contextualSpacing/>
        <w:rPr>
          <w:color w:val="2F5496" w:themeColor="accent5" w:themeShade="BF"/>
          <w:sz w:val="28"/>
        </w:rPr>
      </w:pPr>
    </w:p>
    <w:p w:rsidR="00EA237C" w:rsidRDefault="00EA237C" w:rsidP="002F5303">
      <w:pPr>
        <w:ind w:left="720"/>
        <w:contextualSpacing/>
        <w:jc w:val="both"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 xml:space="preserve">Gli studenti interessati ad approfondire le tematiche psicologiche della scelta, della gestione dell’ansia e della motivazione allo studio potranno partecipare ai seminari organizzati dal Servizio di Ascolto e consulenza per Studenti Universitari che si svolgeranno nelle salette poste al terzo piano del Palazzo dei Congressi. </w:t>
      </w:r>
    </w:p>
    <w:p w:rsidR="00EA237C" w:rsidRDefault="00EA237C" w:rsidP="002F5303">
      <w:pPr>
        <w:ind w:left="720"/>
        <w:contextualSpacing/>
        <w:jc w:val="both"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 xml:space="preserve">Vista la natura dell’iniziativa proposta </w:t>
      </w:r>
      <w:r w:rsidR="002F5303">
        <w:rPr>
          <w:color w:val="2F5496" w:themeColor="accent5" w:themeShade="BF"/>
          <w:sz w:val="28"/>
        </w:rPr>
        <w:t>a carattere interattivo</w:t>
      </w:r>
      <w:r>
        <w:rPr>
          <w:color w:val="2F5496" w:themeColor="accent5" w:themeShade="BF"/>
          <w:sz w:val="28"/>
        </w:rPr>
        <w:t>, la partecipazione è limitata ad un numero massimo di 30 persone per ogni seminario proposto.</w:t>
      </w:r>
      <w:r w:rsidR="00832B3E">
        <w:rPr>
          <w:color w:val="2F5496" w:themeColor="accent5" w:themeShade="BF"/>
          <w:sz w:val="28"/>
        </w:rPr>
        <w:t xml:space="preserve"> Per i seminari non è richiesta formale iscrizione, saranno ammessi a partecipare i primi 30 ragazzi che si presenteranno.</w:t>
      </w:r>
      <w:bookmarkStart w:id="0" w:name="_GoBack"/>
      <w:bookmarkEnd w:id="0"/>
    </w:p>
    <w:p w:rsidR="002F5303" w:rsidRDefault="002F5303" w:rsidP="002F5303">
      <w:pPr>
        <w:ind w:left="720"/>
        <w:contextualSpacing/>
        <w:jc w:val="both"/>
        <w:rPr>
          <w:color w:val="2F5496" w:themeColor="accent5" w:themeShade="BF"/>
          <w:sz w:val="28"/>
        </w:rPr>
      </w:pPr>
    </w:p>
    <w:p w:rsidR="00EA237C" w:rsidRDefault="00EA237C" w:rsidP="002F5303">
      <w:pPr>
        <w:ind w:left="720"/>
        <w:contextualSpacing/>
        <w:jc w:val="both"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 xml:space="preserve">I </w:t>
      </w:r>
      <w:r w:rsidR="002F5303">
        <w:rPr>
          <w:color w:val="2F5496" w:themeColor="accent5" w:themeShade="BF"/>
          <w:sz w:val="28"/>
        </w:rPr>
        <w:t xml:space="preserve">seminari proposti </w:t>
      </w:r>
      <w:r w:rsidR="002C4A42">
        <w:rPr>
          <w:color w:val="2F5496" w:themeColor="accent5" w:themeShade="BF"/>
          <w:sz w:val="28"/>
        </w:rPr>
        <w:t xml:space="preserve">si </w:t>
      </w:r>
      <w:r w:rsidR="002F5303">
        <w:rPr>
          <w:color w:val="2F5496" w:themeColor="accent5" w:themeShade="BF"/>
          <w:sz w:val="28"/>
        </w:rPr>
        <w:t xml:space="preserve">ripeteranno </w:t>
      </w:r>
      <w:r w:rsidR="002C4A42">
        <w:rPr>
          <w:color w:val="2F5496" w:themeColor="accent5" w:themeShade="BF"/>
          <w:sz w:val="28"/>
        </w:rPr>
        <w:t>giornalmente</w:t>
      </w:r>
      <w:r w:rsidR="002F5303">
        <w:rPr>
          <w:color w:val="2F5496" w:themeColor="accent5" w:themeShade="BF"/>
          <w:sz w:val="28"/>
        </w:rPr>
        <w:t xml:space="preserve"> in tre diversi orari</w:t>
      </w:r>
      <w:r>
        <w:rPr>
          <w:color w:val="2F5496" w:themeColor="accent5" w:themeShade="BF"/>
          <w:sz w:val="28"/>
        </w:rPr>
        <w:t>:</w:t>
      </w:r>
    </w:p>
    <w:p w:rsidR="00EA237C" w:rsidRDefault="00EA237C" w:rsidP="00474291">
      <w:pPr>
        <w:ind w:left="720"/>
        <w:contextualSpacing/>
        <w:rPr>
          <w:color w:val="2F5496" w:themeColor="accent5" w:themeShade="BF"/>
          <w:sz w:val="28"/>
        </w:rPr>
      </w:pPr>
    </w:p>
    <w:p w:rsidR="00EA237C" w:rsidRPr="002F5303" w:rsidRDefault="002F5303" w:rsidP="002F5303">
      <w:pPr>
        <w:numPr>
          <w:ilvl w:val="0"/>
          <w:numId w:val="1"/>
        </w:numPr>
        <w:spacing w:after="0" w:line="240" w:lineRule="auto"/>
        <w:contextualSpacing/>
        <w:jc w:val="both"/>
        <w:rPr>
          <w:i/>
          <w:color w:val="2F5496" w:themeColor="accent5" w:themeShade="BF"/>
          <w:sz w:val="28"/>
        </w:rPr>
      </w:pPr>
      <w:r>
        <w:rPr>
          <w:i/>
          <w:color w:val="2F5496" w:themeColor="accent5" w:themeShade="BF"/>
          <w:sz w:val="28"/>
        </w:rPr>
        <w:t>Seminario: “</w:t>
      </w:r>
      <w:r w:rsidR="00EA237C" w:rsidRPr="002F5303">
        <w:rPr>
          <w:i/>
          <w:color w:val="2F5496" w:themeColor="accent5" w:themeShade="BF"/>
          <w:sz w:val="28"/>
        </w:rPr>
        <w:t>Università: adat</w:t>
      </w:r>
      <w:r>
        <w:rPr>
          <w:i/>
          <w:color w:val="2F5496" w:themeColor="accent5" w:themeShade="BF"/>
          <w:sz w:val="28"/>
        </w:rPr>
        <w:t>tamento e nuovo metodo di studio”</w:t>
      </w:r>
    </w:p>
    <w:p w:rsidR="002F5303" w:rsidRDefault="002F5303" w:rsidP="002F5303">
      <w:pPr>
        <w:spacing w:after="0"/>
        <w:ind w:left="720"/>
        <w:contextualSpacing/>
        <w:rPr>
          <w:color w:val="2F5496" w:themeColor="accent5" w:themeShade="BF"/>
          <w:sz w:val="28"/>
        </w:rPr>
      </w:pPr>
    </w:p>
    <w:p w:rsidR="002F5303" w:rsidRPr="00474291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Ore 10,30</w:t>
      </w:r>
    </w:p>
    <w:p w:rsidR="002F5303" w:rsidRPr="00474291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Ore 12:00</w:t>
      </w:r>
    </w:p>
    <w:p w:rsidR="002F5303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Ore 15,0</w:t>
      </w:r>
      <w:r w:rsidRPr="00474291">
        <w:rPr>
          <w:color w:val="2F5496" w:themeColor="accent5" w:themeShade="BF"/>
          <w:sz w:val="28"/>
        </w:rPr>
        <w:t>0</w:t>
      </w:r>
      <w:r w:rsidR="00D502A4">
        <w:rPr>
          <w:color w:val="2F5496" w:themeColor="accent5" w:themeShade="BF"/>
          <w:sz w:val="28"/>
        </w:rPr>
        <w:t xml:space="preserve"> (non si svolgerà il giorno 5 ottobre)</w:t>
      </w:r>
    </w:p>
    <w:p w:rsidR="002F5303" w:rsidRPr="00474291" w:rsidRDefault="002F5303" w:rsidP="002F5303">
      <w:pPr>
        <w:ind w:left="720"/>
        <w:contextualSpacing/>
        <w:rPr>
          <w:color w:val="2F5496" w:themeColor="accent5" w:themeShade="BF"/>
          <w:sz w:val="28"/>
        </w:rPr>
      </w:pPr>
    </w:p>
    <w:p w:rsidR="00EA237C" w:rsidRDefault="002F5303" w:rsidP="002F5303">
      <w:pPr>
        <w:pStyle w:val="Paragrafoelenco"/>
        <w:numPr>
          <w:ilvl w:val="0"/>
          <w:numId w:val="1"/>
        </w:numPr>
        <w:rPr>
          <w:i/>
          <w:color w:val="2F5496" w:themeColor="accent5" w:themeShade="BF"/>
          <w:sz w:val="28"/>
        </w:rPr>
      </w:pPr>
      <w:r>
        <w:rPr>
          <w:i/>
          <w:color w:val="2F5496" w:themeColor="accent5" w:themeShade="BF"/>
          <w:sz w:val="28"/>
        </w:rPr>
        <w:t>Seminario: “</w:t>
      </w:r>
      <w:r w:rsidRPr="002F5303">
        <w:rPr>
          <w:i/>
          <w:color w:val="2F5496" w:themeColor="accent5" w:themeShade="BF"/>
          <w:sz w:val="28"/>
        </w:rPr>
        <w:t>La motivazione nello studio</w:t>
      </w:r>
      <w:r>
        <w:rPr>
          <w:i/>
          <w:color w:val="2F5496" w:themeColor="accent5" w:themeShade="BF"/>
          <w:sz w:val="28"/>
        </w:rPr>
        <w:t>”</w:t>
      </w:r>
    </w:p>
    <w:p w:rsidR="002F5303" w:rsidRPr="002F5303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2F5303">
        <w:rPr>
          <w:color w:val="2F5496" w:themeColor="accent5" w:themeShade="BF"/>
          <w:sz w:val="28"/>
        </w:rPr>
        <w:t>Ore 10,30</w:t>
      </w:r>
    </w:p>
    <w:p w:rsidR="002F5303" w:rsidRPr="002F5303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2F5303">
        <w:rPr>
          <w:color w:val="2F5496" w:themeColor="accent5" w:themeShade="BF"/>
          <w:sz w:val="28"/>
        </w:rPr>
        <w:t>Ore 12:00</w:t>
      </w:r>
    </w:p>
    <w:p w:rsidR="002F5303" w:rsidRPr="002F5303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2F5303">
        <w:rPr>
          <w:color w:val="2F5496" w:themeColor="accent5" w:themeShade="BF"/>
          <w:sz w:val="28"/>
        </w:rPr>
        <w:t>Ore 15,00</w:t>
      </w:r>
      <w:r w:rsidR="00D502A4">
        <w:rPr>
          <w:color w:val="2F5496" w:themeColor="accent5" w:themeShade="BF"/>
          <w:sz w:val="28"/>
        </w:rPr>
        <w:t xml:space="preserve"> (non si svolgerà il giorno 5 ottobre)</w:t>
      </w:r>
    </w:p>
    <w:p w:rsidR="002F5303" w:rsidRDefault="002F5303" w:rsidP="00474291">
      <w:pPr>
        <w:ind w:left="720"/>
        <w:contextualSpacing/>
        <w:rPr>
          <w:color w:val="2F5496" w:themeColor="accent5" w:themeShade="BF"/>
          <w:sz w:val="28"/>
        </w:rPr>
      </w:pPr>
    </w:p>
    <w:p w:rsidR="002F5303" w:rsidRPr="002F5303" w:rsidRDefault="002F5303" w:rsidP="002F5303">
      <w:pPr>
        <w:pStyle w:val="Paragrafoelenco"/>
        <w:numPr>
          <w:ilvl w:val="0"/>
          <w:numId w:val="1"/>
        </w:numPr>
        <w:rPr>
          <w:i/>
          <w:color w:val="2F5496" w:themeColor="accent5" w:themeShade="BF"/>
          <w:sz w:val="28"/>
        </w:rPr>
      </w:pPr>
      <w:r>
        <w:rPr>
          <w:i/>
          <w:color w:val="2F5496" w:themeColor="accent5" w:themeShade="BF"/>
          <w:sz w:val="28"/>
        </w:rPr>
        <w:t>Seminario “</w:t>
      </w:r>
      <w:r w:rsidRPr="002F5303">
        <w:rPr>
          <w:i/>
          <w:color w:val="2F5496" w:themeColor="accent5" w:themeShade="BF"/>
          <w:sz w:val="28"/>
        </w:rPr>
        <w:t xml:space="preserve">Come gestire l’ansia e </w:t>
      </w:r>
      <w:r>
        <w:rPr>
          <w:i/>
          <w:color w:val="2F5496" w:themeColor="accent5" w:themeShade="BF"/>
          <w:sz w:val="28"/>
        </w:rPr>
        <w:t>rendersela amica”</w:t>
      </w:r>
    </w:p>
    <w:p w:rsidR="002F5303" w:rsidRPr="00474291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Ore 10,30</w:t>
      </w:r>
    </w:p>
    <w:p w:rsidR="002F5303" w:rsidRPr="00474291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 w:rsidRPr="00474291">
        <w:rPr>
          <w:color w:val="2F5496" w:themeColor="accent5" w:themeShade="BF"/>
          <w:sz w:val="28"/>
        </w:rPr>
        <w:t>Ore 12:00</w:t>
      </w:r>
    </w:p>
    <w:p w:rsidR="002F5303" w:rsidRPr="00474291" w:rsidRDefault="002F5303" w:rsidP="002F5303">
      <w:pPr>
        <w:spacing w:after="0" w:line="240" w:lineRule="auto"/>
        <w:ind w:left="720"/>
        <w:contextualSpacing/>
        <w:rPr>
          <w:color w:val="2F5496" w:themeColor="accent5" w:themeShade="BF"/>
          <w:sz w:val="28"/>
        </w:rPr>
      </w:pPr>
      <w:r>
        <w:rPr>
          <w:color w:val="2F5496" w:themeColor="accent5" w:themeShade="BF"/>
          <w:sz w:val="28"/>
        </w:rPr>
        <w:t>Ore 15,0</w:t>
      </w:r>
      <w:r w:rsidRPr="00474291">
        <w:rPr>
          <w:color w:val="2F5496" w:themeColor="accent5" w:themeShade="BF"/>
          <w:sz w:val="28"/>
        </w:rPr>
        <w:t>0</w:t>
      </w:r>
      <w:r w:rsidR="00D502A4">
        <w:rPr>
          <w:color w:val="2F5496" w:themeColor="accent5" w:themeShade="BF"/>
          <w:sz w:val="28"/>
        </w:rPr>
        <w:t xml:space="preserve"> (non si svolgerà il giorno 5 ottobre)</w:t>
      </w:r>
    </w:p>
    <w:p w:rsidR="002F5303" w:rsidRPr="00474291" w:rsidRDefault="002F5303" w:rsidP="00474291">
      <w:pPr>
        <w:ind w:left="720"/>
        <w:contextualSpacing/>
        <w:rPr>
          <w:color w:val="2F5496" w:themeColor="accent5" w:themeShade="BF"/>
          <w:sz w:val="28"/>
        </w:rPr>
      </w:pPr>
    </w:p>
    <w:p w:rsidR="00065803" w:rsidRPr="009939C8" w:rsidRDefault="00065803" w:rsidP="00065803">
      <w:pPr>
        <w:rPr>
          <w:b/>
        </w:rPr>
      </w:pPr>
    </w:p>
    <w:sectPr w:rsidR="00065803" w:rsidRPr="00993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D3" w:rsidRDefault="002776D3" w:rsidP="00311FAE">
      <w:pPr>
        <w:spacing w:after="0" w:line="240" w:lineRule="auto"/>
      </w:pPr>
      <w:r>
        <w:separator/>
      </w:r>
    </w:p>
  </w:endnote>
  <w:endnote w:type="continuationSeparator" w:id="0">
    <w:p w:rsidR="002776D3" w:rsidRDefault="002776D3" w:rsidP="003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D3" w:rsidRDefault="002776D3" w:rsidP="00311FAE">
      <w:pPr>
        <w:spacing w:after="0" w:line="240" w:lineRule="auto"/>
      </w:pPr>
      <w:r>
        <w:separator/>
      </w:r>
    </w:p>
  </w:footnote>
  <w:footnote w:type="continuationSeparator" w:id="0">
    <w:p w:rsidR="002776D3" w:rsidRDefault="002776D3" w:rsidP="0031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3193"/>
    <w:multiLevelType w:val="hybridMultilevel"/>
    <w:tmpl w:val="47C24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3"/>
    <w:rsid w:val="00065803"/>
    <w:rsid w:val="002776D3"/>
    <w:rsid w:val="002C4A42"/>
    <w:rsid w:val="002F5303"/>
    <w:rsid w:val="00311FAE"/>
    <w:rsid w:val="00311FCB"/>
    <w:rsid w:val="003244FA"/>
    <w:rsid w:val="003B4E8C"/>
    <w:rsid w:val="00414911"/>
    <w:rsid w:val="00474291"/>
    <w:rsid w:val="0056333A"/>
    <w:rsid w:val="0062791D"/>
    <w:rsid w:val="007C3B43"/>
    <w:rsid w:val="00832B3E"/>
    <w:rsid w:val="009939C8"/>
    <w:rsid w:val="00AA3BBC"/>
    <w:rsid w:val="00AF1DFC"/>
    <w:rsid w:val="00D502A4"/>
    <w:rsid w:val="00E81EF6"/>
    <w:rsid w:val="00EA237C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B0F1890-B0E9-4256-9EA2-30DC44B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FAE"/>
  </w:style>
  <w:style w:type="paragraph" w:styleId="Pidipagina">
    <w:name w:val="footer"/>
    <w:basedOn w:val="Normale"/>
    <w:link w:val="PidipaginaCarattere"/>
    <w:uiPriority w:val="99"/>
    <w:unhideWhenUsed/>
    <w:rsid w:val="00311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F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4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EADD-D96C-4F4C-9516-CBC1B5DD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usid_grafica</dc:creator>
  <cp:keywords/>
  <dc:description/>
  <cp:lastModifiedBy>Federica-pc</cp:lastModifiedBy>
  <cp:revision>2</cp:revision>
  <cp:lastPrinted>2015-11-13T08:07:00Z</cp:lastPrinted>
  <dcterms:created xsi:type="dcterms:W3CDTF">2016-09-12T10:32:00Z</dcterms:created>
  <dcterms:modified xsi:type="dcterms:W3CDTF">2016-09-12T10:32:00Z</dcterms:modified>
</cp:coreProperties>
</file>